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64" w:rsidRPr="00BE615B" w:rsidRDefault="00635AF5" w:rsidP="00BE615B">
      <w:pPr>
        <w:spacing w:after="192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Вниманию граждан! </w:t>
      </w:r>
      <w:r w:rsidR="00BD0EB7" w:rsidRPr="008628B0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О прекращении выплаты пенсии, в случае смерти застрахованного лица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Пресс-релиз</w:t>
      </w:r>
    </w:p>
    <w:p w:rsidR="00305465" w:rsidRPr="00337986" w:rsidRDefault="000C79F6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22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.0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5</w:t>
      </w:r>
      <w:bookmarkStart w:id="0" w:name="_GoBack"/>
      <w:bookmarkEnd w:id="0"/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.201</w:t>
      </w:r>
      <w:r w:rsidR="0089703E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8</w:t>
      </w:r>
      <w:r w:rsidR="00305465"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 xml:space="preserve"> г.</w:t>
      </w:r>
    </w:p>
    <w:p w:rsidR="00305465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  <w:r w:rsidRPr="00337986"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  <w:t>Нальчик. КБР.</w:t>
      </w:r>
    </w:p>
    <w:p w:rsidR="00305465" w:rsidRPr="00337986" w:rsidRDefault="00305465" w:rsidP="00305465">
      <w:pPr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4"/>
          <w:lang w:eastAsia="ru-RU"/>
        </w:rPr>
      </w:pPr>
    </w:p>
    <w:p w:rsidR="0064445A" w:rsidRPr="008628B0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 прекращение выплаты пенсии производится в случае смерти пенсионера с 1-го числа месяца, следующего за месяцем, в котором наступила смерть пенсионера. В связи с тем, что родственники умерших застрахованных лиц не всегда вовремя получают свидетельство о смерти и соответственно органы ЗАГС с опозданием предоставляют в Пенсионный фонд данные сведения о смерти, автоматически идет зачисление сумм пенсий после смерти пенсионера на банковские счета.</w:t>
      </w:r>
    </w:p>
    <w:p w:rsidR="00BD0EB7" w:rsidRPr="005814D0" w:rsidRDefault="00BD0EB7" w:rsidP="0010025E">
      <w:pPr>
        <w:spacing w:before="240"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последнее время участились случаи снятия сумм пенсий, зачисленных на банковские счета пенсионера после его смерти, родственниками умершего.</w:t>
      </w:r>
    </w:p>
    <w:p w:rsidR="00BD0EB7" w:rsidRPr="008628B0" w:rsidRDefault="00BD0EB7" w:rsidP="0010025E">
      <w:pPr>
        <w:spacing w:before="240"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Пенсионный фонд предупреждает граждан КБР, что суммы пенсий, поступившие на банковский счет пенсионера, в следующем месяце после месяца его смерти, не должны сниматься родственниками или иными лицами, имеющими доверенность или использующие пластиковую карту умершего.</w:t>
      </w:r>
    </w:p>
    <w:p w:rsidR="00BD0EB7" w:rsidRPr="008628B0" w:rsidRDefault="00BD0EB7" w:rsidP="0064445A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 противном случае мы вынуждены обращаться в правоохранительные органы, с целью выяснения лица, снявшего суммы сре</w:t>
      </w:r>
      <w:proofErr w:type="gramStart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дств с б</w:t>
      </w:r>
      <w:proofErr w:type="gramEnd"/>
      <w:r w:rsidRPr="008628B0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анковской карты и возврата излишне перечисленных сумм пенсий в Пенсионный фонд.</w:t>
      </w:r>
    </w:p>
    <w:p w:rsidR="00BD0EB7" w:rsidRPr="00A4783B" w:rsidRDefault="00BD0EB7" w:rsidP="0064445A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4783B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всем возникающим вопросам Вы можете обращаться в территориальный орган Пенсионного фонда по месту жительства или по тел. 8 (8662) 42-00-81.</w:t>
      </w:r>
    </w:p>
    <w:p w:rsidR="00C8545C" w:rsidRDefault="00C8545C" w:rsidP="00C8545C">
      <w:pPr>
        <w:spacing w:after="0" w:line="360" w:lineRule="auto"/>
        <w:ind w:firstLine="4395"/>
        <w:textAlignment w:val="baseline"/>
        <w:rPr>
          <w:rFonts w:ascii="Arial" w:eastAsia="Times New Roman" w:hAnsi="Arial" w:cs="Arial"/>
          <w:b/>
          <w:bCs/>
          <w:color w:val="333399"/>
          <w:sz w:val="24"/>
          <w:szCs w:val="24"/>
          <w:bdr w:val="none" w:sz="0" w:space="0" w:color="auto" w:frame="1"/>
          <w:lang w:eastAsia="ru-RU"/>
        </w:rPr>
      </w:pPr>
    </w:p>
    <w:p w:rsidR="00BE615B" w:rsidRDefault="00BE615B" w:rsidP="00BE615B">
      <w:pPr>
        <w:spacing w:after="0" w:line="240" w:lineRule="auto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Пресс-служба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Отделения Пенсионного фонда РФ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по Кабардино-Балкарской республике</w:t>
      </w:r>
    </w:p>
    <w:p w:rsidR="00BE615B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г. Нальчик, ул. </w:t>
      </w:r>
      <w:proofErr w:type="spellStart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Пачева</w:t>
      </w:r>
      <w:proofErr w:type="spellEnd"/>
      <w:r w:rsidR="00F71F32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19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 «а»,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Офис № 316</w:t>
      </w:r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Вебсайт: </w:t>
      </w:r>
      <w:hyperlink r:id="rId5" w:history="1">
        <w:r w:rsidRPr="00A30B95">
          <w:rPr>
            <w:rStyle w:val="a8"/>
            <w:rFonts w:ascii="Arial" w:eastAsia="Times New Roman" w:hAnsi="Arial" w:cs="Arial"/>
            <w:b/>
            <w:color w:val="595959" w:themeColor="text1" w:themeTint="A6"/>
            <w:sz w:val="24"/>
            <w:szCs w:val="24"/>
            <w:lang w:eastAsia="ru-RU"/>
          </w:rPr>
          <w:t>http://www.pfrf.ru/branches/kbr/news/</w:t>
        </w:r>
      </w:hyperlink>
    </w:p>
    <w:p w:rsidR="00BE615B" w:rsidRPr="00A30B95" w:rsidRDefault="00BE615B" w:rsidP="00BE615B">
      <w:pPr>
        <w:spacing w:after="0"/>
        <w:ind w:firstLine="4253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</w:pP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val="en-US" w:eastAsia="ru-RU"/>
        </w:rPr>
        <w:t xml:space="preserve">E-mail: </w:t>
      </w:r>
      <w:r w:rsidRPr="00A30B95">
        <w:rPr>
          <w:rFonts w:ascii="Arial" w:eastAsia="Times New Roman" w:hAnsi="Arial" w:cs="Arial"/>
          <w:b/>
          <w:color w:val="595959" w:themeColor="text1" w:themeTint="A6"/>
          <w:sz w:val="24"/>
          <w:szCs w:val="24"/>
          <w:u w:val="single"/>
          <w:lang w:val="en-US" w:eastAsia="ru-RU"/>
        </w:rPr>
        <w:t>opfr_po_kbr@mail.ru</w:t>
      </w:r>
    </w:p>
    <w:p w:rsidR="00BE615B" w:rsidRPr="00A30B95" w:rsidRDefault="00BE615B" w:rsidP="00BE615B">
      <w:pPr>
        <w:rPr>
          <w:rFonts w:ascii="Arial" w:hAnsi="Arial" w:cs="Arial"/>
          <w:b/>
          <w:color w:val="595959" w:themeColor="text1" w:themeTint="A6"/>
          <w:sz w:val="24"/>
          <w:szCs w:val="24"/>
          <w:lang w:val="en-US"/>
        </w:rPr>
      </w:pPr>
    </w:p>
    <w:p w:rsidR="00DA1764" w:rsidRPr="00DA1764" w:rsidRDefault="00DA1764" w:rsidP="00DA1764">
      <w:pPr>
        <w:pStyle w:val="a7"/>
        <w:spacing w:line="360" w:lineRule="auto"/>
        <w:ind w:firstLine="5245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DA1764">
        <w:rPr>
          <w:rFonts w:ascii="Arial" w:hAnsi="Arial" w:cs="Arial"/>
          <w:color w:val="595959" w:themeColor="text1" w:themeTint="A6"/>
          <w:sz w:val="24"/>
          <w:szCs w:val="24"/>
          <w:lang w:val="en-US"/>
        </w:rPr>
        <w:t> </w:t>
      </w:r>
    </w:p>
    <w:p w:rsidR="008628B0" w:rsidRPr="00DA1764" w:rsidRDefault="008628B0">
      <w:pPr>
        <w:rPr>
          <w:color w:val="595959" w:themeColor="text1" w:themeTint="A6"/>
          <w:lang w:val="en-US"/>
        </w:rPr>
      </w:pPr>
    </w:p>
    <w:sectPr w:rsidR="008628B0" w:rsidRPr="00DA1764" w:rsidSect="0064445A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B7"/>
    <w:rsid w:val="000C79F6"/>
    <w:rsid w:val="0010025E"/>
    <w:rsid w:val="002624FE"/>
    <w:rsid w:val="00305465"/>
    <w:rsid w:val="003E1546"/>
    <w:rsid w:val="00465EA2"/>
    <w:rsid w:val="00486126"/>
    <w:rsid w:val="005814D0"/>
    <w:rsid w:val="00626997"/>
    <w:rsid w:val="00635AF5"/>
    <w:rsid w:val="0064445A"/>
    <w:rsid w:val="00825AED"/>
    <w:rsid w:val="008628B0"/>
    <w:rsid w:val="0089703E"/>
    <w:rsid w:val="00A21F25"/>
    <w:rsid w:val="00A4783B"/>
    <w:rsid w:val="00AE057F"/>
    <w:rsid w:val="00BD0EB7"/>
    <w:rsid w:val="00BE615B"/>
    <w:rsid w:val="00C8545C"/>
    <w:rsid w:val="00DA1764"/>
    <w:rsid w:val="00E3382D"/>
    <w:rsid w:val="00E64923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0EB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DA1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A1764"/>
    <w:rPr>
      <w:b/>
      <w:bCs/>
    </w:rPr>
  </w:style>
  <w:style w:type="paragraph" w:styleId="a7">
    <w:name w:val="No Spacing"/>
    <w:uiPriority w:val="1"/>
    <w:qFormat/>
    <w:rsid w:val="00DA1764"/>
    <w:pPr>
      <w:spacing w:after="0" w:line="240" w:lineRule="auto"/>
    </w:pPr>
  </w:style>
  <w:style w:type="character" w:styleId="a8">
    <w:name w:val="Hyperlink"/>
    <w:basedOn w:val="a0"/>
    <w:uiPriority w:val="99"/>
    <w:semiHidden/>
    <w:unhideWhenUsed/>
    <w:rsid w:val="00BE61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8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09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1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68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frf.ru/branches/kbr/ne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1387</Characters>
  <Application>Microsoft Office Word</Application>
  <DocSecurity>0</DocSecurity>
  <Lines>11</Lines>
  <Paragraphs>3</Paragraphs>
  <ScaleCrop>false</ScaleCrop>
  <Company>Kraftway</Company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Зарета Алоева</cp:lastModifiedBy>
  <cp:revision>22</cp:revision>
  <dcterms:created xsi:type="dcterms:W3CDTF">2016-08-17T08:11:00Z</dcterms:created>
  <dcterms:modified xsi:type="dcterms:W3CDTF">2018-05-22T08:57:00Z</dcterms:modified>
</cp:coreProperties>
</file>